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73ABC" w14:textId="77777777" w:rsidR="006460A5" w:rsidRDefault="006460A5" w:rsidP="006460A5">
      <w:pPr>
        <w:pStyle w:val="Heading3"/>
        <w:jc w:val="left"/>
        <w:rPr>
          <w:rFonts w:ascii="Lucida Calligraphy" w:hAnsi="Lucida Calligraphy"/>
          <w:i w:val="0"/>
          <w:iCs w:val="0"/>
          <w:color w:val="2F5496"/>
          <w:sz w:val="72"/>
          <w:szCs w:val="72"/>
        </w:rPr>
      </w:pPr>
      <w:r>
        <w:rPr>
          <w:rFonts w:ascii="Lucida Calligraphy" w:hAnsi="Lucida Calligraphy"/>
          <w:i w:val="0"/>
          <w:iCs w:val="0"/>
          <w:noProof/>
          <w:color w:val="2F5496"/>
          <w:sz w:val="72"/>
          <w:szCs w:val="72"/>
        </w:rPr>
        <w:drawing>
          <wp:anchor distT="0" distB="0" distL="114300" distR="114300" simplePos="0" relativeHeight="251659264" behindDoc="0" locked="0" layoutInCell="1" allowOverlap="0" wp14:anchorId="1EBF74B2" wp14:editId="31ECA1F6">
            <wp:simplePos x="0" y="0"/>
            <wp:positionH relativeFrom="column">
              <wp:posOffset>2523668</wp:posOffset>
            </wp:positionH>
            <wp:positionV relativeFrom="paragraph">
              <wp:posOffset>162560</wp:posOffset>
            </wp:positionV>
            <wp:extent cx="991235" cy="991235"/>
            <wp:effectExtent l="0" t="0" r="0" b="0"/>
            <wp:wrapSquare wrapText="bothSides"/>
            <wp:docPr id="1" name="Picture 1" descr="In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i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51477" w14:textId="77777777" w:rsidR="006460A5" w:rsidRDefault="006460A5" w:rsidP="006460A5">
      <w:pPr>
        <w:pStyle w:val="Heading3"/>
        <w:jc w:val="left"/>
        <w:rPr>
          <w:rFonts w:ascii="Lucida Calligraphy" w:hAnsi="Lucida Calligraphy"/>
          <w:i w:val="0"/>
          <w:iCs w:val="0"/>
          <w:color w:val="4472C4" w:themeColor="accent5"/>
          <w:sz w:val="40"/>
          <w:szCs w:val="40"/>
        </w:rPr>
      </w:pPr>
    </w:p>
    <w:p w14:paraId="4EEEEEB9" w14:textId="77777777" w:rsidR="006460A5" w:rsidRPr="006460A5" w:rsidRDefault="006460A5" w:rsidP="006460A5">
      <w:pPr>
        <w:pStyle w:val="Heading3"/>
        <w:rPr>
          <w:i w:val="0"/>
          <w:iCs w:val="0"/>
          <w:sz w:val="72"/>
          <w:szCs w:val="72"/>
        </w:rPr>
      </w:pPr>
      <w:r w:rsidRPr="006460A5">
        <w:rPr>
          <w:i w:val="0"/>
          <w:iCs w:val="0"/>
          <w:sz w:val="72"/>
          <w:szCs w:val="72"/>
        </w:rPr>
        <w:t>Proclamation</w:t>
      </w:r>
    </w:p>
    <w:p w14:paraId="3F4912B6" w14:textId="77777777" w:rsidR="006460A5" w:rsidRPr="006460A5" w:rsidRDefault="006460A5" w:rsidP="006460A5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6460A5">
        <w:rPr>
          <w:rFonts w:ascii="Book Antiqua" w:hAnsi="Book Antiqua"/>
          <w:b/>
          <w:i/>
          <w:sz w:val="32"/>
          <w:szCs w:val="32"/>
        </w:rPr>
        <w:t>Office of the Mayor</w:t>
      </w:r>
    </w:p>
    <w:p w14:paraId="715FB258" w14:textId="77777777" w:rsidR="006460A5" w:rsidRPr="00916F22" w:rsidRDefault="006460A5" w:rsidP="006460A5">
      <w:pPr>
        <w:pStyle w:val="Heading3"/>
        <w:rPr>
          <w:color w:val="C00000"/>
          <w:sz w:val="16"/>
          <w:szCs w:val="16"/>
        </w:rPr>
      </w:pPr>
    </w:p>
    <w:p w14:paraId="7F49DF30" w14:textId="77777777" w:rsidR="00916F22" w:rsidRPr="00916F22" w:rsidRDefault="00322CB0" w:rsidP="00916F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 Antiqua" w:hAnsi="Book Antiqua"/>
          <w:color w:val="C00000"/>
          <w:sz w:val="32"/>
          <w:szCs w:val="32"/>
        </w:rPr>
      </w:pPr>
      <w:r>
        <w:rPr>
          <w:rFonts w:ascii="Book Antiqua" w:hAnsi="Book Antiqua"/>
          <w:b/>
          <w:bCs/>
          <w:color w:val="C00000"/>
          <w:sz w:val="32"/>
          <w:szCs w:val="32"/>
        </w:rPr>
        <w:t>National Volunteer Month</w:t>
      </w:r>
      <w:r w:rsidR="00E33EA1">
        <w:rPr>
          <w:rFonts w:ascii="Book Antiqua" w:hAnsi="Book Antiqua"/>
          <w:b/>
          <w:bCs/>
          <w:color w:val="C00000"/>
          <w:sz w:val="32"/>
          <w:szCs w:val="32"/>
        </w:rPr>
        <w:br/>
        <w:t>April 2018</w:t>
      </w:r>
    </w:p>
    <w:p w14:paraId="50043324" w14:textId="77777777" w:rsidR="00916F22" w:rsidRPr="00FD0FC2" w:rsidRDefault="00916F22" w:rsidP="00916F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 Antiqua" w:hAnsi="Book Antiqua"/>
          <w:sz w:val="16"/>
          <w:szCs w:val="16"/>
        </w:rPr>
      </w:pPr>
      <w:r w:rsidRPr="00E750CE">
        <w:rPr>
          <w:rFonts w:ascii="Book Antiqua" w:hAnsi="Book Antiqua"/>
          <w:sz w:val="22"/>
          <w:szCs w:val="22"/>
        </w:rPr>
        <w:fldChar w:fldCharType="begin"/>
      </w:r>
      <w:r w:rsidRPr="00E750CE">
        <w:rPr>
          <w:rFonts w:ascii="Book Antiqua" w:hAnsi="Book Antiqua"/>
          <w:sz w:val="22"/>
          <w:szCs w:val="22"/>
        </w:rPr>
        <w:instrText>tc \l2 "</w:instrText>
      </w:r>
      <w:r w:rsidRPr="00E750CE">
        <w:rPr>
          <w:rFonts w:ascii="Book Antiqua" w:hAnsi="Book Antiqua"/>
          <w:b/>
          <w:bCs/>
          <w:sz w:val="22"/>
          <w:szCs w:val="22"/>
        </w:rPr>
        <w:instrText xml:space="preserve">FOR YOUR FREEDOM AND OURS </w:instrText>
      </w:r>
      <w:r w:rsidRPr="00E750CE">
        <w:rPr>
          <w:rFonts w:ascii="Book Antiqua" w:hAnsi="Book Antiqua"/>
          <w:sz w:val="22"/>
          <w:szCs w:val="22"/>
        </w:rPr>
        <w:fldChar w:fldCharType="end"/>
      </w:r>
    </w:p>
    <w:p w14:paraId="4C2ACBE9" w14:textId="6D2CFA29" w:rsidR="00916F22" w:rsidRPr="00675837" w:rsidRDefault="00916F22" w:rsidP="00916F22">
      <w:pPr>
        <w:pStyle w:val="Default"/>
        <w:ind w:left="1440" w:hanging="1440"/>
        <w:jc w:val="both"/>
        <w:rPr>
          <w:rFonts w:ascii="Book Antiqua" w:hAnsi="Book Antiqua"/>
          <w:sz w:val="22"/>
          <w:szCs w:val="22"/>
        </w:rPr>
      </w:pPr>
      <w:r w:rsidRPr="00675837">
        <w:rPr>
          <w:rFonts w:ascii="Book Antiqua" w:hAnsi="Book Antiqua"/>
          <w:b/>
          <w:sz w:val="22"/>
          <w:szCs w:val="22"/>
        </w:rPr>
        <w:t>WHEREAS:</w:t>
      </w:r>
      <w:r w:rsidRPr="00675837">
        <w:rPr>
          <w:rFonts w:ascii="Book Antiqua" w:hAnsi="Book Antiqua"/>
          <w:sz w:val="22"/>
          <w:szCs w:val="22"/>
        </w:rPr>
        <w:tab/>
        <w:t>Middletown Township is well</w:t>
      </w:r>
      <w:r w:rsidR="006D3D74">
        <w:rPr>
          <w:rFonts w:ascii="Book Antiqua" w:hAnsi="Book Antiqua"/>
          <w:sz w:val="22"/>
          <w:szCs w:val="22"/>
        </w:rPr>
        <w:t xml:space="preserve"> </w:t>
      </w:r>
      <w:r w:rsidRPr="00675837">
        <w:rPr>
          <w:rFonts w:ascii="Book Antiqua" w:hAnsi="Book Antiqua"/>
          <w:sz w:val="22"/>
          <w:szCs w:val="22"/>
        </w:rPr>
        <w:t>known for its spectacular volunteer spirit. A large measure of Middletown’s strength, beauty</w:t>
      </w:r>
      <w:r w:rsidR="006D3D74">
        <w:rPr>
          <w:rFonts w:ascii="Book Antiqua" w:hAnsi="Book Antiqua"/>
          <w:sz w:val="22"/>
          <w:szCs w:val="22"/>
        </w:rPr>
        <w:t xml:space="preserve">, </w:t>
      </w:r>
      <w:r w:rsidRPr="00675837">
        <w:rPr>
          <w:rFonts w:ascii="Book Antiqua" w:hAnsi="Book Antiqua"/>
          <w:sz w:val="22"/>
          <w:szCs w:val="22"/>
        </w:rPr>
        <w:t>and unique character is derived from the outstanding contributions made by thousands of residents who volunteer and play a vital role in many organizations and gr</w:t>
      </w:r>
      <w:r w:rsidR="00322CB0">
        <w:rPr>
          <w:rFonts w:ascii="Book Antiqua" w:hAnsi="Book Antiqua"/>
          <w:sz w:val="22"/>
          <w:szCs w:val="22"/>
        </w:rPr>
        <w:t>oups</w:t>
      </w:r>
      <w:r w:rsidR="006D3D74">
        <w:rPr>
          <w:rFonts w:ascii="Book Antiqua" w:hAnsi="Book Antiqua"/>
          <w:sz w:val="22"/>
          <w:szCs w:val="22"/>
        </w:rPr>
        <w:t>;</w:t>
      </w:r>
      <w:r w:rsidRPr="00675837">
        <w:rPr>
          <w:rFonts w:ascii="Book Antiqua" w:hAnsi="Book Antiqua"/>
          <w:sz w:val="22"/>
          <w:szCs w:val="22"/>
        </w:rPr>
        <w:t xml:space="preserve"> and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20DD8FB3" w14:textId="77777777" w:rsidR="00916F22" w:rsidRPr="00FD0FC2" w:rsidRDefault="00916F22" w:rsidP="00916F22">
      <w:pPr>
        <w:pStyle w:val="Default"/>
        <w:ind w:left="1440" w:hanging="1440"/>
        <w:jc w:val="both"/>
        <w:rPr>
          <w:rFonts w:ascii="Book Antiqua" w:hAnsi="Book Antiqua"/>
          <w:sz w:val="16"/>
          <w:szCs w:val="16"/>
        </w:rPr>
      </w:pPr>
    </w:p>
    <w:p w14:paraId="6EDE88A3" w14:textId="6ED12F85" w:rsidR="00916F22" w:rsidRPr="00A13662" w:rsidRDefault="00916F22" w:rsidP="00916F22">
      <w:pPr>
        <w:pStyle w:val="Default"/>
        <w:ind w:left="1440" w:hanging="1440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675837">
        <w:rPr>
          <w:rFonts w:ascii="Book Antiqua" w:hAnsi="Book Antiqua"/>
          <w:b/>
          <w:sz w:val="22"/>
          <w:szCs w:val="22"/>
        </w:rPr>
        <w:t>WHEREAS:</w:t>
      </w:r>
      <w:r w:rsidRPr="0067583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>Residents</w:t>
      </w:r>
      <w:r w:rsidRPr="00675837">
        <w:rPr>
          <w:rFonts w:ascii="Book Antiqua" w:hAnsi="Book Antiqua"/>
          <w:color w:val="000000"/>
          <w:sz w:val="22"/>
          <w:szCs w:val="22"/>
        </w:rPr>
        <w:t xml:space="preserve"> who volunteer their time provide assistance which cannot be measured in terms of dollars</w:t>
      </w:r>
      <w:r w:rsidR="006D3D74">
        <w:rPr>
          <w:rFonts w:ascii="Book Antiqua" w:hAnsi="Book Antiqua"/>
          <w:color w:val="000000"/>
          <w:sz w:val="22"/>
          <w:szCs w:val="22"/>
        </w:rPr>
        <w:t>. When people reach out to help one another, their support and positive actions multiply in value; and</w:t>
      </w:r>
    </w:p>
    <w:p w14:paraId="6A2CC169" w14:textId="77777777" w:rsidR="00916F22" w:rsidRPr="00FD0FC2" w:rsidRDefault="00916F22" w:rsidP="00916F22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Book Antiqua" w:hAnsi="Book Antiqua"/>
          <w:b/>
          <w:bCs/>
          <w:sz w:val="16"/>
          <w:szCs w:val="16"/>
        </w:rPr>
      </w:pPr>
    </w:p>
    <w:p w14:paraId="04CBC3AD" w14:textId="29414E8D" w:rsidR="006D3D74" w:rsidRPr="00A13662" w:rsidRDefault="00916F22" w:rsidP="006D3D74">
      <w:pPr>
        <w:pStyle w:val="Default"/>
        <w:ind w:left="1440" w:hanging="1440"/>
        <w:jc w:val="both"/>
        <w:rPr>
          <w:rFonts w:ascii="Book Antiqua" w:hAnsi="Book Antiqua"/>
          <w:sz w:val="22"/>
          <w:szCs w:val="22"/>
        </w:rPr>
      </w:pPr>
      <w:r w:rsidRPr="00675837">
        <w:rPr>
          <w:rFonts w:ascii="Book Antiqua" w:hAnsi="Book Antiqua"/>
          <w:b/>
          <w:bCs/>
          <w:sz w:val="22"/>
          <w:szCs w:val="22"/>
        </w:rPr>
        <w:t>WHEREAS:</w:t>
      </w:r>
      <w:r w:rsidRPr="00675837">
        <w:rPr>
          <w:rFonts w:ascii="Book Antiqua" w:hAnsi="Book Antiqua"/>
          <w:bCs/>
          <w:sz w:val="22"/>
          <w:szCs w:val="22"/>
        </w:rPr>
        <w:tab/>
      </w:r>
      <w:r w:rsidR="006D3D74">
        <w:rPr>
          <w:rFonts w:ascii="Book Antiqua" w:hAnsi="Book Antiqua"/>
          <w:sz w:val="22"/>
          <w:szCs w:val="22"/>
        </w:rPr>
        <w:t>Residents</w:t>
      </w:r>
      <w:r w:rsidR="006D3D74" w:rsidRPr="00675837">
        <w:rPr>
          <w:rFonts w:ascii="Book Antiqua" w:hAnsi="Book Antiqua"/>
          <w:sz w:val="22"/>
          <w:szCs w:val="22"/>
        </w:rPr>
        <w:t xml:space="preserve"> </w:t>
      </w:r>
      <w:r w:rsidR="006D3D74">
        <w:rPr>
          <w:rFonts w:ascii="Book Antiqua" w:hAnsi="Book Antiqua"/>
          <w:sz w:val="22"/>
          <w:szCs w:val="22"/>
        </w:rPr>
        <w:t xml:space="preserve">also </w:t>
      </w:r>
      <w:r w:rsidR="006D3D74" w:rsidRPr="00675837">
        <w:rPr>
          <w:rFonts w:ascii="Book Antiqua" w:hAnsi="Book Antiqua"/>
          <w:sz w:val="22"/>
          <w:szCs w:val="22"/>
        </w:rPr>
        <w:t xml:space="preserve">donate </w:t>
      </w:r>
      <w:r w:rsidR="006D3D74">
        <w:rPr>
          <w:rFonts w:ascii="Book Antiqua" w:hAnsi="Book Antiqua"/>
          <w:sz w:val="22"/>
          <w:szCs w:val="22"/>
        </w:rPr>
        <w:t>a significant amount of</w:t>
      </w:r>
      <w:r w:rsidR="006D3D74" w:rsidRPr="00675837">
        <w:rPr>
          <w:rFonts w:ascii="Book Antiqua" w:hAnsi="Book Antiqua"/>
          <w:sz w:val="22"/>
          <w:szCs w:val="22"/>
        </w:rPr>
        <w:t xml:space="preserve"> time in helping the Township of Middletown through their service on</w:t>
      </w:r>
      <w:r w:rsidR="006D3D74">
        <w:rPr>
          <w:rFonts w:ascii="Book Antiqua" w:hAnsi="Book Antiqua"/>
          <w:sz w:val="22"/>
          <w:szCs w:val="22"/>
        </w:rPr>
        <w:t xml:space="preserve"> nearly two dozen </w:t>
      </w:r>
      <w:r w:rsidR="006D3D74" w:rsidRPr="00675837">
        <w:rPr>
          <w:rFonts w:ascii="Book Antiqua" w:hAnsi="Book Antiqua"/>
          <w:sz w:val="22"/>
          <w:szCs w:val="22"/>
        </w:rPr>
        <w:t xml:space="preserve">Township </w:t>
      </w:r>
      <w:r w:rsidR="006D3D74">
        <w:rPr>
          <w:rFonts w:ascii="Book Antiqua" w:hAnsi="Book Antiqua"/>
          <w:sz w:val="22"/>
          <w:szCs w:val="22"/>
        </w:rPr>
        <w:t>b</w:t>
      </w:r>
      <w:r w:rsidR="006D3D74" w:rsidRPr="00675837">
        <w:rPr>
          <w:rFonts w:ascii="Book Antiqua" w:hAnsi="Book Antiqua"/>
          <w:sz w:val="22"/>
          <w:szCs w:val="22"/>
        </w:rPr>
        <w:t>oa</w:t>
      </w:r>
      <w:r w:rsidR="006D3D74">
        <w:rPr>
          <w:rFonts w:ascii="Book Antiqua" w:hAnsi="Book Antiqua"/>
          <w:sz w:val="22"/>
          <w:szCs w:val="22"/>
        </w:rPr>
        <w:t>rds</w:t>
      </w:r>
      <w:r w:rsidR="006D3D74">
        <w:rPr>
          <w:rFonts w:ascii="Book Antiqua" w:hAnsi="Book Antiqua"/>
          <w:sz w:val="22"/>
          <w:szCs w:val="22"/>
        </w:rPr>
        <w:t>, c</w:t>
      </w:r>
      <w:r w:rsidR="006D3D74">
        <w:rPr>
          <w:rFonts w:ascii="Book Antiqua" w:hAnsi="Book Antiqua"/>
          <w:sz w:val="22"/>
          <w:szCs w:val="22"/>
        </w:rPr>
        <w:t>ommittees</w:t>
      </w:r>
      <w:r w:rsidR="006D3D74">
        <w:rPr>
          <w:rFonts w:ascii="Book Antiqua" w:hAnsi="Book Antiqua"/>
          <w:sz w:val="22"/>
          <w:szCs w:val="22"/>
        </w:rPr>
        <w:t xml:space="preserve"> </w:t>
      </w:r>
      <w:r w:rsidR="006D3D74">
        <w:rPr>
          <w:rFonts w:ascii="Book Antiqua" w:hAnsi="Book Antiqua"/>
          <w:sz w:val="22"/>
          <w:szCs w:val="22"/>
        </w:rPr>
        <w:t xml:space="preserve">and </w:t>
      </w:r>
      <w:r w:rsidR="006D3D74">
        <w:rPr>
          <w:rFonts w:ascii="Book Antiqua" w:hAnsi="Book Antiqua"/>
          <w:sz w:val="22"/>
          <w:szCs w:val="22"/>
        </w:rPr>
        <w:t>c</w:t>
      </w:r>
      <w:r w:rsidR="006D3D74">
        <w:rPr>
          <w:rFonts w:ascii="Book Antiqua" w:hAnsi="Book Antiqua"/>
          <w:sz w:val="22"/>
          <w:szCs w:val="22"/>
        </w:rPr>
        <w:t>ommissions;</w:t>
      </w:r>
      <w:r w:rsidR="006D3D74" w:rsidRPr="00675837">
        <w:rPr>
          <w:rFonts w:ascii="Book Antiqua" w:hAnsi="Book Antiqua"/>
          <w:sz w:val="22"/>
          <w:szCs w:val="22"/>
        </w:rPr>
        <w:t xml:space="preserve"> and</w:t>
      </w:r>
    </w:p>
    <w:p w14:paraId="61171C61" w14:textId="77777777" w:rsidR="006D3D74" w:rsidRDefault="006D3D74" w:rsidP="00916F22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Book Antiqua" w:hAnsi="Book Antiqua" w:cs="Tahoma"/>
          <w:sz w:val="22"/>
          <w:szCs w:val="22"/>
        </w:rPr>
      </w:pPr>
    </w:p>
    <w:p w14:paraId="5204BE12" w14:textId="1DC8D86D" w:rsidR="00916F22" w:rsidRPr="006D3D74" w:rsidRDefault="006D3D74" w:rsidP="006D3D74">
      <w:pPr>
        <w:pStyle w:val="Default"/>
        <w:ind w:left="1440" w:hanging="1440"/>
        <w:jc w:val="both"/>
        <w:rPr>
          <w:rFonts w:ascii="Book Antiqua" w:hAnsi="Book Antiqua"/>
          <w:sz w:val="22"/>
          <w:szCs w:val="22"/>
        </w:rPr>
      </w:pPr>
      <w:r w:rsidRPr="00675837">
        <w:rPr>
          <w:rFonts w:ascii="Book Antiqua" w:hAnsi="Book Antiqua"/>
          <w:b/>
          <w:bCs/>
          <w:sz w:val="22"/>
          <w:szCs w:val="22"/>
        </w:rPr>
        <w:t>WHEREAS:</w:t>
      </w:r>
      <w:r w:rsidRPr="00675837">
        <w:rPr>
          <w:rFonts w:ascii="Book Antiqua" w:hAnsi="Book Antiqua"/>
          <w:sz w:val="22"/>
          <w:szCs w:val="22"/>
        </w:rPr>
        <w:tab/>
      </w:r>
      <w:r w:rsidR="00916F22">
        <w:rPr>
          <w:rFonts w:ascii="Book Antiqua" w:hAnsi="Book Antiqua" w:cs="Tahoma"/>
          <w:sz w:val="22"/>
          <w:szCs w:val="22"/>
        </w:rPr>
        <w:t>V</w:t>
      </w:r>
      <w:r w:rsidR="00916F22" w:rsidRPr="00675837">
        <w:rPr>
          <w:rFonts w:ascii="Book Antiqua" w:hAnsi="Book Antiqua" w:cs="Tahoma"/>
          <w:sz w:val="22"/>
          <w:szCs w:val="22"/>
        </w:rPr>
        <w:t xml:space="preserve">olunteers throughout the Township of Middletown donate their time to a wide variety </w:t>
      </w:r>
      <w:r w:rsidR="00916F22">
        <w:rPr>
          <w:rFonts w:ascii="Book Antiqua" w:hAnsi="Book Antiqua" w:cs="Tahoma"/>
          <w:sz w:val="22"/>
          <w:szCs w:val="22"/>
        </w:rPr>
        <w:t xml:space="preserve">of programs such as the arts and recreation, </w:t>
      </w:r>
      <w:r w:rsidR="00E33EA1">
        <w:rPr>
          <w:rFonts w:ascii="Book Antiqua" w:hAnsi="Book Antiqua" w:cs="Tahoma"/>
          <w:sz w:val="22"/>
          <w:szCs w:val="22"/>
        </w:rPr>
        <w:t>youth athletic leagues</w:t>
      </w:r>
      <w:r>
        <w:rPr>
          <w:rFonts w:ascii="Book Antiqua" w:hAnsi="Book Antiqua" w:cs="Tahoma"/>
          <w:sz w:val="22"/>
          <w:szCs w:val="22"/>
        </w:rPr>
        <w:t xml:space="preserve">, </w:t>
      </w:r>
      <w:r w:rsidR="00916F22">
        <w:rPr>
          <w:rFonts w:ascii="Book Antiqua" w:hAnsi="Book Antiqua" w:cs="Tahoma"/>
          <w:sz w:val="22"/>
          <w:szCs w:val="22"/>
        </w:rPr>
        <w:t xml:space="preserve">and </w:t>
      </w:r>
      <w:r w:rsidR="00C6148E">
        <w:rPr>
          <w:rFonts w:ascii="Book Antiqua" w:hAnsi="Book Antiqua" w:cs="Tahoma"/>
          <w:sz w:val="22"/>
          <w:szCs w:val="22"/>
        </w:rPr>
        <w:t>programs that continue to help</w:t>
      </w:r>
      <w:r w:rsidR="00916F22" w:rsidRPr="00675837">
        <w:rPr>
          <w:rFonts w:ascii="Book Antiqua" w:hAnsi="Book Antiqua" w:cs="Tahoma"/>
          <w:sz w:val="22"/>
          <w:szCs w:val="22"/>
        </w:rPr>
        <w:t xml:space="preserve"> residents recover </w:t>
      </w:r>
      <w:r>
        <w:rPr>
          <w:rFonts w:ascii="Book Antiqua" w:hAnsi="Book Antiqua" w:cs="Tahoma"/>
          <w:sz w:val="22"/>
          <w:szCs w:val="22"/>
        </w:rPr>
        <w:t xml:space="preserve">from devastating storms; and </w:t>
      </w:r>
      <w:r w:rsidR="00916F22" w:rsidRPr="00675837">
        <w:rPr>
          <w:rFonts w:ascii="Book Antiqua" w:hAnsi="Book Antiqua" w:cs="Tahoma"/>
          <w:sz w:val="22"/>
          <w:szCs w:val="22"/>
        </w:rPr>
        <w:t xml:space="preserve"> </w:t>
      </w:r>
    </w:p>
    <w:p w14:paraId="1AFCAC15" w14:textId="77777777" w:rsidR="00916F22" w:rsidRPr="00FD0FC2" w:rsidRDefault="00916F22" w:rsidP="00916F22">
      <w:pPr>
        <w:pStyle w:val="ListBullet"/>
        <w:numPr>
          <w:ilvl w:val="0"/>
          <w:numId w:val="0"/>
        </w:numPr>
        <w:ind w:left="1440" w:hanging="1440"/>
        <w:jc w:val="both"/>
        <w:rPr>
          <w:rFonts w:ascii="Book Antiqua" w:hAnsi="Book Antiqua"/>
          <w:sz w:val="16"/>
          <w:szCs w:val="16"/>
        </w:rPr>
      </w:pPr>
    </w:p>
    <w:p w14:paraId="59EBF888" w14:textId="0AE5FD27" w:rsidR="00916F22" w:rsidRPr="006D3D74" w:rsidRDefault="00916F22" w:rsidP="006D3D74">
      <w:pPr>
        <w:pStyle w:val="Default"/>
        <w:ind w:left="1440" w:hanging="14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WHEREAS:</w:t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 xml:space="preserve">Volunteers provide vital </w:t>
      </w:r>
      <w:bookmarkStart w:id="0" w:name="_GoBack"/>
      <w:bookmarkEnd w:id="0"/>
      <w:r>
        <w:rPr>
          <w:rFonts w:ascii="Book Antiqua" w:hAnsi="Book Antiqua" w:cs="Tahoma"/>
          <w:sz w:val="22"/>
          <w:szCs w:val="22"/>
        </w:rPr>
        <w:t>emergency services through the all-volunteer Emergency Medical Service Department, Fire Department, Police Auxiliary and Emergency Management</w:t>
      </w:r>
      <w:r w:rsidR="006D3D74">
        <w:rPr>
          <w:rFonts w:ascii="Book Antiqua" w:hAnsi="Book Antiqua" w:cs="Tahoma"/>
          <w:sz w:val="22"/>
          <w:szCs w:val="22"/>
        </w:rPr>
        <w:t xml:space="preserve">; </w:t>
      </w:r>
      <w:r>
        <w:rPr>
          <w:rFonts w:ascii="Book Antiqua" w:hAnsi="Book Antiqua" w:cs="Tahoma"/>
          <w:sz w:val="22"/>
          <w:szCs w:val="22"/>
        </w:rPr>
        <w:t>and</w:t>
      </w:r>
    </w:p>
    <w:p w14:paraId="3D8D6675" w14:textId="77777777" w:rsidR="00916F22" w:rsidRPr="00FD0FC2" w:rsidRDefault="00916F22" w:rsidP="00916F22">
      <w:pPr>
        <w:jc w:val="both"/>
        <w:rPr>
          <w:rStyle w:val="Emphasis"/>
          <w:rFonts w:ascii="Book Antiqua" w:hAnsi="Book Antiqua" w:cs="Tahoma"/>
          <w:b/>
          <w:bCs/>
          <w:i w:val="0"/>
          <w:sz w:val="18"/>
          <w:szCs w:val="18"/>
        </w:rPr>
      </w:pPr>
    </w:p>
    <w:p w14:paraId="74A059B6" w14:textId="342D77A4" w:rsidR="00916F22" w:rsidRPr="00675837" w:rsidRDefault="00916F22" w:rsidP="00916F22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 w:rsidRPr="00675837">
        <w:rPr>
          <w:rFonts w:ascii="Book Antiqua" w:hAnsi="Book Antiqua"/>
          <w:b/>
          <w:sz w:val="22"/>
          <w:szCs w:val="22"/>
        </w:rPr>
        <w:t>WHEREAS:</w:t>
      </w:r>
      <w:r w:rsidRPr="00675837">
        <w:rPr>
          <w:rFonts w:ascii="Book Antiqua" w:hAnsi="Book Antiqua"/>
          <w:sz w:val="22"/>
          <w:szCs w:val="22"/>
        </w:rPr>
        <w:tab/>
        <w:t>The Mayor and Township Committee extend their deepest gratitude to the</w:t>
      </w:r>
      <w:r>
        <w:rPr>
          <w:rFonts w:ascii="Book Antiqua" w:hAnsi="Book Antiqua"/>
          <w:sz w:val="22"/>
          <w:szCs w:val="22"/>
        </w:rPr>
        <w:t xml:space="preserve"> fine men and women </w:t>
      </w:r>
      <w:r w:rsidRPr="00675837">
        <w:rPr>
          <w:rFonts w:ascii="Book Antiqua" w:hAnsi="Book Antiqua"/>
          <w:sz w:val="22"/>
          <w:szCs w:val="22"/>
        </w:rPr>
        <w:t xml:space="preserve">who </w:t>
      </w:r>
      <w:r>
        <w:rPr>
          <w:rFonts w:ascii="Book Antiqua" w:hAnsi="Book Antiqua"/>
          <w:sz w:val="22"/>
          <w:szCs w:val="22"/>
        </w:rPr>
        <w:t xml:space="preserve">generously </w:t>
      </w:r>
      <w:r w:rsidRPr="00675837">
        <w:rPr>
          <w:rFonts w:ascii="Book Antiqua" w:hAnsi="Book Antiqua"/>
          <w:sz w:val="22"/>
          <w:szCs w:val="22"/>
        </w:rPr>
        <w:t xml:space="preserve">donate their time to the community. Now, </w:t>
      </w:r>
    </w:p>
    <w:p w14:paraId="469E98B2" w14:textId="77777777" w:rsidR="00916F22" w:rsidRPr="00FD0FC2" w:rsidRDefault="00916F22" w:rsidP="00916F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 Antiqua" w:hAnsi="Book Antiqua"/>
          <w:sz w:val="16"/>
          <w:szCs w:val="16"/>
        </w:rPr>
      </w:pPr>
    </w:p>
    <w:p w14:paraId="4D54CEFD" w14:textId="7D3209E4" w:rsidR="00916F22" w:rsidRDefault="00916F22" w:rsidP="00916F22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 w:rsidRPr="00675837">
        <w:rPr>
          <w:rFonts w:ascii="Book Antiqua" w:hAnsi="Book Antiqua"/>
          <w:b/>
          <w:w w:val="93"/>
          <w:sz w:val="22"/>
          <w:szCs w:val="22"/>
        </w:rPr>
        <w:t>THEREFORE:</w:t>
      </w:r>
      <w:r w:rsidRPr="00675837">
        <w:rPr>
          <w:rFonts w:ascii="Book Antiqua" w:hAnsi="Book Antiqua"/>
          <w:sz w:val="22"/>
          <w:szCs w:val="22"/>
        </w:rPr>
        <w:tab/>
        <w:t xml:space="preserve">I, </w:t>
      </w:r>
      <w:r>
        <w:rPr>
          <w:rFonts w:ascii="Book Antiqua" w:hAnsi="Book Antiqua"/>
          <w:sz w:val="22"/>
          <w:szCs w:val="22"/>
        </w:rPr>
        <w:t xml:space="preserve">Mayor </w:t>
      </w:r>
      <w:r w:rsidR="00E33EA1">
        <w:rPr>
          <w:rFonts w:ascii="Book Antiqua" w:hAnsi="Book Antiqua"/>
          <w:sz w:val="22"/>
          <w:szCs w:val="22"/>
        </w:rPr>
        <w:t xml:space="preserve">Stephanie C. Murray </w:t>
      </w:r>
      <w:r w:rsidRPr="00675837">
        <w:rPr>
          <w:rFonts w:ascii="Book Antiqua" w:hAnsi="Book Antiqua"/>
          <w:sz w:val="22"/>
          <w:szCs w:val="22"/>
        </w:rPr>
        <w:t xml:space="preserve">and the Middletown Township Committee do hereby proclaim </w:t>
      </w:r>
      <w:r w:rsidR="00E33EA1">
        <w:rPr>
          <w:rFonts w:ascii="Book Antiqua" w:hAnsi="Book Antiqua"/>
          <w:sz w:val="22"/>
          <w:szCs w:val="22"/>
        </w:rPr>
        <w:t>April 2018</w:t>
      </w:r>
      <w:r w:rsidR="00322CB0">
        <w:rPr>
          <w:rFonts w:ascii="Book Antiqua" w:hAnsi="Book Antiqua"/>
          <w:sz w:val="22"/>
          <w:szCs w:val="22"/>
        </w:rPr>
        <w:t xml:space="preserve"> as National Volunteer Month</w:t>
      </w:r>
      <w:r w:rsidRPr="00675837">
        <w:rPr>
          <w:rFonts w:ascii="Book Antiqua" w:hAnsi="Book Antiqua"/>
          <w:sz w:val="22"/>
          <w:szCs w:val="22"/>
        </w:rPr>
        <w:t xml:space="preserve"> in the Township of Middletown. We </w:t>
      </w:r>
      <w:r w:rsidR="006D3D74">
        <w:rPr>
          <w:rFonts w:ascii="Book Antiqua" w:hAnsi="Book Antiqua"/>
          <w:sz w:val="22"/>
          <w:szCs w:val="22"/>
        </w:rPr>
        <w:t>encourage</w:t>
      </w:r>
      <w:r w:rsidRPr="00675837">
        <w:rPr>
          <w:rFonts w:ascii="Book Antiqua" w:hAnsi="Book Antiqua"/>
          <w:sz w:val="22"/>
          <w:szCs w:val="22"/>
        </w:rPr>
        <w:t xml:space="preserve"> </w:t>
      </w:r>
      <w:r w:rsidR="006D3D74">
        <w:rPr>
          <w:rFonts w:ascii="Book Antiqua" w:hAnsi="Book Antiqua"/>
          <w:sz w:val="22"/>
          <w:szCs w:val="22"/>
        </w:rPr>
        <w:t>everyone</w:t>
      </w:r>
      <w:r w:rsidRPr="00675837">
        <w:rPr>
          <w:rFonts w:ascii="Book Antiqua" w:hAnsi="Book Antiqua"/>
          <w:sz w:val="22"/>
          <w:szCs w:val="22"/>
        </w:rPr>
        <w:t xml:space="preserve"> to recognize, support and commend these special volunteers.</w:t>
      </w:r>
    </w:p>
    <w:p w14:paraId="49959015" w14:textId="77777777" w:rsidR="00942745" w:rsidRPr="00FD0FC2" w:rsidRDefault="00942745" w:rsidP="00FD0FC2">
      <w:pPr>
        <w:jc w:val="both"/>
        <w:rPr>
          <w:rFonts w:ascii="Book Antiqua" w:hAnsi="Book Antiqua"/>
          <w:sz w:val="16"/>
          <w:szCs w:val="16"/>
        </w:rPr>
      </w:pPr>
    </w:p>
    <w:p w14:paraId="09C55D1C" w14:textId="5B88981D" w:rsidR="006460A5" w:rsidRPr="004707AD" w:rsidRDefault="006460A5" w:rsidP="00FD0FC2">
      <w:pPr>
        <w:ind w:left="3600"/>
        <w:rPr>
          <w:rFonts w:ascii="Book Antiqua" w:hAnsi="Book Antiqua"/>
          <w:i/>
          <w:sz w:val="18"/>
          <w:szCs w:val="18"/>
        </w:rPr>
      </w:pPr>
      <w:r w:rsidRPr="004707AD">
        <w:rPr>
          <w:rFonts w:ascii="Book Antiqua" w:hAnsi="Book Antiqua"/>
          <w:i/>
          <w:sz w:val="18"/>
          <w:szCs w:val="18"/>
        </w:rPr>
        <w:t xml:space="preserve">Given, under my hand and the Great Seal of the Township of </w:t>
      </w:r>
      <w:r w:rsidR="004707AD" w:rsidRPr="004707AD">
        <w:rPr>
          <w:rFonts w:ascii="Book Antiqua" w:hAnsi="Book Antiqua"/>
          <w:i/>
          <w:sz w:val="18"/>
          <w:szCs w:val="18"/>
        </w:rPr>
        <w:t xml:space="preserve">Middletown, </w:t>
      </w:r>
      <w:r w:rsidR="004707AD">
        <w:rPr>
          <w:rFonts w:ascii="Book Antiqua" w:hAnsi="Book Antiqua"/>
          <w:i/>
          <w:sz w:val="18"/>
          <w:szCs w:val="18"/>
        </w:rPr>
        <w:br/>
      </w:r>
      <w:r w:rsidR="006D3D74">
        <w:rPr>
          <w:rFonts w:ascii="Book Antiqua" w:hAnsi="Book Antiqua"/>
          <w:i/>
          <w:sz w:val="18"/>
          <w:szCs w:val="18"/>
        </w:rPr>
        <w:t>this second</w:t>
      </w:r>
      <w:r w:rsidR="004707AD" w:rsidRPr="004707AD">
        <w:rPr>
          <w:rFonts w:ascii="Book Antiqua" w:hAnsi="Book Antiqua"/>
          <w:i/>
          <w:sz w:val="18"/>
          <w:szCs w:val="18"/>
        </w:rPr>
        <w:t xml:space="preserve"> d</w:t>
      </w:r>
      <w:r w:rsidR="004016A5">
        <w:rPr>
          <w:rFonts w:ascii="Book Antiqua" w:hAnsi="Book Antiqua"/>
          <w:i/>
          <w:sz w:val="18"/>
          <w:szCs w:val="18"/>
        </w:rPr>
        <w:t>ay of April</w:t>
      </w:r>
      <w:r w:rsidRPr="004707AD">
        <w:rPr>
          <w:rFonts w:ascii="Book Antiqua" w:hAnsi="Book Antiqua"/>
          <w:i/>
          <w:sz w:val="18"/>
          <w:szCs w:val="18"/>
        </w:rPr>
        <w:t xml:space="preserve"> </w:t>
      </w:r>
      <w:r w:rsidR="00E33EA1">
        <w:rPr>
          <w:rFonts w:ascii="Book Antiqua" w:hAnsi="Book Antiqua"/>
          <w:i/>
          <w:sz w:val="18"/>
          <w:szCs w:val="18"/>
        </w:rPr>
        <w:t>in the year two thousand eighteen</w:t>
      </w:r>
    </w:p>
    <w:p w14:paraId="7391A8BA" w14:textId="77777777" w:rsidR="004707AD" w:rsidRDefault="00E8065F" w:rsidP="00E8065F">
      <w:pPr>
        <w:rPr>
          <w:rFonts w:ascii="Book Antiqua" w:hAnsi="Book Antiqua"/>
        </w:rPr>
      </w:pPr>
      <w:r>
        <w:rPr>
          <w:rFonts w:ascii="Book Antiqua" w:hAnsi="Book Antiqua"/>
        </w:rPr>
        <w:br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4707AD" w:rsidRPr="004707AD">
        <w:rPr>
          <w:rFonts w:ascii="Book Antiqua" w:hAnsi="Book Antiqua"/>
        </w:rPr>
        <w:tab/>
      </w:r>
      <w:r w:rsidR="004707AD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  <w:t xml:space="preserve">                    </w:t>
      </w:r>
    </w:p>
    <w:p w14:paraId="3602D232" w14:textId="77777777" w:rsidR="006460A5" w:rsidRPr="004707AD" w:rsidRDefault="006460A5" w:rsidP="00322CB0">
      <w:pPr>
        <w:ind w:left="3600"/>
        <w:rPr>
          <w:rFonts w:ascii="Book Antiqua" w:hAnsi="Book Antiqua"/>
        </w:rPr>
      </w:pPr>
      <w:r w:rsidRPr="004707AD">
        <w:rPr>
          <w:rFonts w:ascii="Book Antiqua" w:hAnsi="Book Antiqua"/>
          <w:sz w:val="24"/>
        </w:rPr>
        <w:t>_______</w:t>
      </w:r>
      <w:r w:rsidR="004707AD" w:rsidRPr="004707AD">
        <w:rPr>
          <w:rFonts w:ascii="Book Antiqua" w:hAnsi="Book Antiqua"/>
          <w:sz w:val="24"/>
        </w:rPr>
        <w:t>_____</w:t>
      </w:r>
      <w:r w:rsidRPr="004707AD">
        <w:rPr>
          <w:rFonts w:ascii="Book Antiqua" w:hAnsi="Book Antiqua"/>
          <w:sz w:val="24"/>
        </w:rPr>
        <w:t>__</w:t>
      </w:r>
      <w:r w:rsidR="004707AD">
        <w:rPr>
          <w:rFonts w:ascii="Book Antiqua" w:hAnsi="Book Antiqua"/>
          <w:sz w:val="24"/>
        </w:rPr>
        <w:t>__</w:t>
      </w:r>
      <w:r w:rsidRPr="004707AD">
        <w:rPr>
          <w:rFonts w:ascii="Book Antiqua" w:hAnsi="Book Antiqua"/>
          <w:sz w:val="24"/>
        </w:rPr>
        <w:t>__</w:t>
      </w:r>
      <w:r w:rsidR="004707AD">
        <w:rPr>
          <w:rFonts w:ascii="Book Antiqua" w:hAnsi="Book Antiqua"/>
          <w:sz w:val="24"/>
        </w:rPr>
        <w:t>___</w:t>
      </w:r>
      <w:r w:rsidRPr="004707AD">
        <w:rPr>
          <w:rFonts w:ascii="Book Antiqua" w:hAnsi="Book Antiqua"/>
          <w:sz w:val="24"/>
        </w:rPr>
        <w:t>_________________</w:t>
      </w:r>
    </w:p>
    <w:p w14:paraId="25468DED" w14:textId="77777777" w:rsidR="00673F67" w:rsidRPr="00FD0FC2" w:rsidRDefault="006460A5">
      <w:pPr>
        <w:rPr>
          <w:rFonts w:ascii="Book Antiqua" w:hAnsi="Book Antiqua"/>
          <w:sz w:val="22"/>
          <w:szCs w:val="22"/>
        </w:rPr>
      </w:pPr>
      <w:r w:rsidRPr="004707AD">
        <w:rPr>
          <w:rFonts w:ascii="Book Antiqua" w:hAnsi="Book Antiqua"/>
          <w:sz w:val="24"/>
        </w:rPr>
        <w:tab/>
      </w:r>
      <w:r w:rsidRPr="004707AD">
        <w:rPr>
          <w:rFonts w:ascii="Book Antiqua" w:hAnsi="Book Antiqua"/>
          <w:sz w:val="24"/>
        </w:rPr>
        <w:tab/>
      </w:r>
      <w:r w:rsidRPr="004707AD">
        <w:rPr>
          <w:rFonts w:ascii="Book Antiqua" w:hAnsi="Book Antiqua"/>
          <w:sz w:val="24"/>
        </w:rPr>
        <w:tab/>
      </w:r>
      <w:r w:rsidR="00371E56">
        <w:rPr>
          <w:rFonts w:ascii="Book Antiqua" w:hAnsi="Book Antiqua"/>
          <w:sz w:val="24"/>
        </w:rPr>
        <w:t xml:space="preserve">                   </w:t>
      </w:r>
      <w:r w:rsidR="00FD0FC2">
        <w:rPr>
          <w:rFonts w:ascii="Book Antiqua" w:hAnsi="Book Antiqua"/>
          <w:sz w:val="24"/>
        </w:rPr>
        <w:tab/>
      </w:r>
      <w:r w:rsidR="004016A5">
        <w:rPr>
          <w:rFonts w:ascii="Book Antiqua" w:hAnsi="Book Antiqua"/>
          <w:sz w:val="24"/>
        </w:rPr>
        <w:t xml:space="preserve">       </w:t>
      </w:r>
      <w:r w:rsidR="00E33EA1">
        <w:rPr>
          <w:rFonts w:ascii="Book Antiqua" w:hAnsi="Book Antiqua"/>
          <w:sz w:val="24"/>
        </w:rPr>
        <w:t xml:space="preserve">       </w:t>
      </w:r>
      <w:r w:rsidR="00E33EA1">
        <w:rPr>
          <w:rFonts w:ascii="Book Antiqua" w:hAnsi="Book Antiqua"/>
          <w:sz w:val="22"/>
          <w:szCs w:val="22"/>
        </w:rPr>
        <w:t xml:space="preserve">Mayor Stephanie C. Murray </w:t>
      </w:r>
    </w:p>
    <w:sectPr w:rsidR="00673F67" w:rsidRPr="00FD0FC2" w:rsidSect="00E8065F">
      <w:endnotePr>
        <w:numFmt w:val="decimal"/>
      </w:endnotePr>
      <w:pgSz w:w="12240" w:h="15840"/>
      <w:pgMar w:top="1080" w:right="1440" w:bottom="806" w:left="1440" w:header="1440" w:footer="547" w:gutter="0"/>
      <w:pgBorders w:offsetFrom="page">
        <w:top w:val="thinThickSmallGap" w:sz="18" w:space="31" w:color="002060"/>
        <w:left w:val="thinThickSmallGap" w:sz="18" w:space="31" w:color="002060"/>
        <w:bottom w:val="thickThinSmallGap" w:sz="18" w:space="31" w:color="002060"/>
        <w:right w:val="thickThinSmallGap" w:sz="18" w:space="31" w:color="002060"/>
      </w:pgBorders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F5CD5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A5"/>
    <w:rsid w:val="00271F67"/>
    <w:rsid w:val="00322CB0"/>
    <w:rsid w:val="00371E56"/>
    <w:rsid w:val="004016A5"/>
    <w:rsid w:val="004234AD"/>
    <w:rsid w:val="004707AD"/>
    <w:rsid w:val="004F5CAE"/>
    <w:rsid w:val="0051717B"/>
    <w:rsid w:val="006460A5"/>
    <w:rsid w:val="006D3D74"/>
    <w:rsid w:val="00755F9C"/>
    <w:rsid w:val="00916F22"/>
    <w:rsid w:val="0094149A"/>
    <w:rsid w:val="00942745"/>
    <w:rsid w:val="00A97FE7"/>
    <w:rsid w:val="00B36CD0"/>
    <w:rsid w:val="00C6148E"/>
    <w:rsid w:val="00E33EA1"/>
    <w:rsid w:val="00E75264"/>
    <w:rsid w:val="00E8065F"/>
    <w:rsid w:val="00EE3C34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819F"/>
  <w15:chartTrackingRefBased/>
  <w15:docId w15:val="{5A129FEA-6AB5-4477-98F2-2B149567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6460A5"/>
    <w:pPr>
      <w:keepNext/>
      <w:jc w:val="center"/>
      <w:outlineLvl w:val="2"/>
    </w:pPr>
    <w:rPr>
      <w:rFonts w:ascii="Book Antiqua" w:hAnsi="Book Antiqua"/>
      <w:b/>
      <w:bCs/>
      <w:i/>
      <w:iCs/>
      <w:smallCaps/>
      <w:sz w:val="120"/>
      <w:szCs w:val="1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460A5"/>
    <w:rPr>
      <w:rFonts w:ascii="Book Antiqua" w:eastAsia="Times New Roman" w:hAnsi="Book Antiqua" w:cs="Times New Roman"/>
      <w:b/>
      <w:bCs/>
      <w:i/>
      <w:iCs/>
      <w:smallCaps/>
      <w:sz w:val="120"/>
      <w:szCs w:val="1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5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16F22"/>
  </w:style>
  <w:style w:type="character" w:customStyle="1" w:styleId="BodyTextChar">
    <w:name w:val="Body Text Char"/>
    <w:basedOn w:val="DefaultParagraphFont"/>
    <w:link w:val="BodyText"/>
    <w:rsid w:val="00916F22"/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916F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Bullet">
    <w:name w:val="List Bullet"/>
    <w:basedOn w:val="Normal"/>
    <w:autoRedefine/>
    <w:rsid w:val="00916F22"/>
    <w:pPr>
      <w:numPr>
        <w:numId w:val="1"/>
      </w:numPr>
    </w:pPr>
  </w:style>
  <w:style w:type="character" w:styleId="Emphasis">
    <w:name w:val="Emphasis"/>
    <w:qFormat/>
    <w:rsid w:val="00916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Herrschaft, Cindy</dc:creator>
  <cp:keywords/>
  <dc:description/>
  <cp:lastModifiedBy>Tara Berson</cp:lastModifiedBy>
  <cp:revision>2</cp:revision>
  <cp:lastPrinted>2017-03-28T19:01:00Z</cp:lastPrinted>
  <dcterms:created xsi:type="dcterms:W3CDTF">2018-03-29T13:30:00Z</dcterms:created>
  <dcterms:modified xsi:type="dcterms:W3CDTF">2018-03-29T13:30:00Z</dcterms:modified>
</cp:coreProperties>
</file>